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1C4" w:rsidRDefault="004801C4" w:rsidP="004801C4">
      <w:pPr>
        <w:rPr>
          <w:rFonts w:ascii="Calibri" w:hAnsi="Calibri"/>
          <w:b/>
          <w:bCs/>
          <w:sz w:val="19"/>
          <w:szCs w:val="19"/>
          <w:lang w:eastAsia="x-none"/>
        </w:rPr>
      </w:pPr>
      <w:r>
        <w:rPr>
          <w:rFonts w:ascii="Calibri" w:hAnsi="Calibri"/>
          <w:b/>
          <w:bCs/>
          <w:sz w:val="19"/>
          <w:szCs w:val="19"/>
          <w:lang w:eastAsia="x-none"/>
        </w:rPr>
        <w:t>Thursday, April 27</w:t>
      </w:r>
    </w:p>
    <w:p w:rsidR="004801C4" w:rsidRDefault="004801C4" w:rsidP="004801C4">
      <w:pPr>
        <w:rPr>
          <w:rFonts w:ascii="Calibri" w:hAnsi="Calibri"/>
          <w:b/>
          <w:bCs/>
          <w:sz w:val="19"/>
          <w:szCs w:val="19"/>
          <w:lang w:eastAsia="x-none"/>
        </w:rPr>
      </w:pPr>
    </w:p>
    <w:tbl>
      <w:tblPr>
        <w:tblW w:w="3866" w:type="pct"/>
        <w:tblCellSpacing w:w="15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393"/>
      </w:tblGrid>
      <w:tr w:rsidR="004801C4" w:rsidTr="004801C4">
        <w:trPr>
          <w:tblCellSpacing w:w="15" w:type="dxa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pStyle w:val="Heading2"/>
              <w:ind w:right="-76"/>
              <w:jc w:val="left"/>
              <w:rPr>
                <w:rFonts w:ascii="Calibri" w:hAnsi="Calibri" w:cs="Arial"/>
                <w:color w:val="006892"/>
                <w:sz w:val="19"/>
                <w:szCs w:val="19"/>
              </w:rPr>
            </w:pPr>
            <w:r>
              <w:rPr>
                <w:rFonts w:ascii="Calibri" w:hAnsi="Calibri" w:cs="Arial"/>
                <w:color w:val="006892"/>
                <w:sz w:val="19"/>
                <w:szCs w:val="19"/>
              </w:rPr>
              <w:t>Time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pStyle w:val="Heading2"/>
              <w:jc w:val="left"/>
              <w:rPr>
                <w:rFonts w:ascii="Calibri" w:hAnsi="Calibri" w:cs="Arial"/>
                <w:color w:val="006892"/>
                <w:sz w:val="19"/>
                <w:szCs w:val="19"/>
              </w:rPr>
            </w:pPr>
            <w:r>
              <w:rPr>
                <w:rFonts w:ascii="Calibri" w:hAnsi="Calibri" w:cs="Arial"/>
                <w:color w:val="006892"/>
                <w:sz w:val="19"/>
                <w:szCs w:val="19"/>
              </w:rPr>
              <w:t>District</w:t>
            </w:r>
          </w:p>
        </w:tc>
      </w:tr>
      <w:tr w:rsidR="004801C4" w:rsidTr="004801C4">
        <w:trPr>
          <w:tblCellSpacing w:w="15" w:type="dxa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pStyle w:val="Heading2"/>
              <w:ind w:right="-72"/>
              <w:jc w:val="left"/>
              <w:rPr>
                <w:rFonts w:ascii="Calibri" w:hAnsi="Calibri" w:cs="Arial"/>
                <w:b w:val="0"/>
                <w:sz w:val="19"/>
                <w:szCs w:val="19"/>
                <w:lang w:val="en-US"/>
              </w:rPr>
            </w:pPr>
            <w:r>
              <w:rPr>
                <w:rFonts w:ascii="Calibri" w:hAnsi="Calibri" w:cs="Arial"/>
                <w:b w:val="0"/>
                <w:sz w:val="19"/>
                <w:szCs w:val="19"/>
                <w:lang w:val="en-US"/>
              </w:rPr>
              <w:t>7:00 a.m.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pStyle w:val="Heading2"/>
              <w:jc w:val="left"/>
              <w:rPr>
                <w:rFonts w:ascii="Calibri" w:hAnsi="Calibri" w:cs="Arial"/>
                <w:b w:val="0"/>
                <w:sz w:val="19"/>
                <w:szCs w:val="19"/>
              </w:rPr>
            </w:pPr>
            <w:r>
              <w:rPr>
                <w:rFonts w:ascii="Calibri" w:hAnsi="Calibri" w:cs="Arial"/>
                <w:b w:val="0"/>
                <w:sz w:val="19"/>
                <w:szCs w:val="19"/>
              </w:rPr>
              <w:t>Berkshire, Franklin, and Hampshire Districts</w:t>
            </w:r>
          </w:p>
        </w:tc>
      </w:tr>
      <w:tr w:rsidR="004801C4" w:rsidTr="004801C4">
        <w:trPr>
          <w:tblCellSpacing w:w="15" w:type="dxa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pStyle w:val="Heading2"/>
              <w:ind w:right="-72"/>
              <w:jc w:val="left"/>
              <w:rPr>
                <w:rFonts w:ascii="Calibri" w:hAnsi="Calibri" w:cs="Arial"/>
                <w:b w:val="0"/>
                <w:sz w:val="19"/>
                <w:szCs w:val="19"/>
                <w:lang w:val="en-US"/>
              </w:rPr>
            </w:pPr>
            <w:r>
              <w:rPr>
                <w:rFonts w:ascii="Calibri" w:hAnsi="Calibri" w:cs="Arial"/>
                <w:b w:val="0"/>
                <w:sz w:val="19"/>
                <w:szCs w:val="19"/>
              </w:rPr>
              <w:t>7:30 a.m.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pStyle w:val="Heading2"/>
              <w:jc w:val="left"/>
              <w:rPr>
                <w:rFonts w:ascii="Calibri" w:hAnsi="Calibri" w:cs="Arial"/>
                <w:b w:val="0"/>
                <w:sz w:val="19"/>
                <w:szCs w:val="19"/>
              </w:rPr>
            </w:pPr>
            <w:r>
              <w:rPr>
                <w:rFonts w:ascii="Calibri" w:hAnsi="Calibri" w:cs="Arial"/>
                <w:b w:val="0"/>
                <w:sz w:val="19"/>
                <w:szCs w:val="19"/>
              </w:rPr>
              <w:t>Medical Student and Resident/Fellow Sections</w:t>
            </w:r>
          </w:p>
        </w:tc>
      </w:tr>
      <w:tr w:rsidR="004801C4" w:rsidTr="004801C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  <w:lang w:eastAsia="x-none"/>
              </w:rPr>
            </w:pP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pStyle w:val="Heading2"/>
              <w:jc w:val="left"/>
              <w:rPr>
                <w:rFonts w:ascii="Calibri" w:hAnsi="Calibri" w:cs="Arial"/>
                <w:b w:val="0"/>
                <w:sz w:val="19"/>
                <w:szCs w:val="19"/>
              </w:rPr>
            </w:pPr>
            <w:r>
              <w:rPr>
                <w:rFonts w:ascii="Calibri" w:hAnsi="Calibri" w:cs="Arial"/>
                <w:b w:val="0"/>
                <w:sz w:val="19"/>
                <w:szCs w:val="19"/>
              </w:rPr>
              <w:t>Middlesex District</w:t>
            </w:r>
          </w:p>
        </w:tc>
      </w:tr>
      <w:tr w:rsidR="004801C4" w:rsidTr="004801C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  <w:lang w:eastAsia="x-none"/>
              </w:rPr>
            </w:pP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pStyle w:val="Heading2"/>
              <w:jc w:val="left"/>
              <w:rPr>
                <w:rFonts w:ascii="Calibri" w:hAnsi="Calibri" w:cs="Arial"/>
                <w:b w:val="0"/>
                <w:sz w:val="19"/>
                <w:szCs w:val="19"/>
              </w:rPr>
            </w:pPr>
            <w:r>
              <w:rPr>
                <w:rFonts w:ascii="Calibri" w:hAnsi="Calibri" w:cs="Arial"/>
                <w:b w:val="0"/>
                <w:sz w:val="19"/>
                <w:szCs w:val="19"/>
              </w:rPr>
              <w:t>Norfolk District</w:t>
            </w:r>
          </w:p>
        </w:tc>
      </w:tr>
      <w:tr w:rsidR="004801C4" w:rsidTr="004801C4">
        <w:trPr>
          <w:trHeight w:val="338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  <w:lang w:eastAsia="x-none"/>
              </w:rPr>
            </w:pP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pStyle w:val="Heading2"/>
              <w:jc w:val="left"/>
              <w:rPr>
                <w:rFonts w:ascii="Calibri" w:hAnsi="Calibri" w:cs="Arial"/>
                <w:b w:val="0"/>
                <w:sz w:val="19"/>
                <w:szCs w:val="19"/>
              </w:rPr>
            </w:pPr>
            <w:r>
              <w:rPr>
                <w:rFonts w:ascii="Calibri" w:hAnsi="Calibri" w:cs="Arial"/>
                <w:b w:val="0"/>
                <w:sz w:val="19"/>
                <w:szCs w:val="19"/>
              </w:rPr>
              <w:t>Suffolk District</w:t>
            </w:r>
          </w:p>
        </w:tc>
      </w:tr>
    </w:tbl>
    <w:p w:rsidR="004801C4" w:rsidRDefault="004801C4" w:rsidP="004801C4">
      <w:pPr>
        <w:rPr>
          <w:rFonts w:ascii="Calibri" w:hAnsi="Calibri"/>
          <w:b/>
          <w:bCs/>
          <w:sz w:val="19"/>
          <w:szCs w:val="19"/>
          <w:lang w:eastAsia="x-none"/>
        </w:rPr>
      </w:pPr>
    </w:p>
    <w:p w:rsidR="004801C4" w:rsidRDefault="004801C4" w:rsidP="004801C4">
      <w:pPr>
        <w:rPr>
          <w:rFonts w:ascii="Calibri" w:hAnsi="Calibri"/>
          <w:b/>
          <w:bCs/>
          <w:sz w:val="19"/>
          <w:szCs w:val="19"/>
          <w:lang w:eastAsia="x-none"/>
        </w:rPr>
      </w:pPr>
      <w:r>
        <w:rPr>
          <w:rFonts w:ascii="Calibri" w:hAnsi="Calibri"/>
          <w:b/>
          <w:bCs/>
          <w:sz w:val="19"/>
          <w:szCs w:val="19"/>
          <w:lang w:eastAsia="x-none"/>
        </w:rPr>
        <w:t xml:space="preserve">Saturday, April 29 </w:t>
      </w:r>
    </w:p>
    <w:p w:rsidR="004801C4" w:rsidRDefault="004801C4" w:rsidP="004801C4">
      <w:pPr>
        <w:rPr>
          <w:rFonts w:ascii="Calibri" w:hAnsi="Calibri"/>
          <w:b/>
          <w:bCs/>
          <w:sz w:val="19"/>
          <w:szCs w:val="19"/>
          <w:lang w:eastAsia="x-none"/>
        </w:rPr>
      </w:pPr>
    </w:p>
    <w:tbl>
      <w:tblPr>
        <w:tblW w:w="3866" w:type="pct"/>
        <w:tblCellSpacing w:w="15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6362"/>
      </w:tblGrid>
      <w:tr w:rsidR="004801C4" w:rsidTr="004801C4">
        <w:trPr>
          <w:tblCellSpacing w:w="15" w:type="dxa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/>
                <w:b/>
                <w:bCs/>
                <w:sz w:val="19"/>
                <w:szCs w:val="19"/>
                <w:lang w:eastAsia="x-none"/>
              </w:rPr>
            </w:pPr>
            <w:r>
              <w:rPr>
                <w:rFonts w:ascii="Calibri" w:hAnsi="Calibri" w:cs="Arial"/>
                <w:b/>
                <w:color w:val="006892"/>
                <w:sz w:val="19"/>
                <w:szCs w:val="19"/>
              </w:rPr>
              <w:t>Time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/>
                <w:b/>
                <w:bCs/>
                <w:sz w:val="19"/>
                <w:szCs w:val="19"/>
                <w:lang w:eastAsia="x-none"/>
              </w:rPr>
            </w:pPr>
            <w:r>
              <w:rPr>
                <w:rFonts w:ascii="Calibri" w:hAnsi="Calibri" w:cs="Arial"/>
                <w:b/>
                <w:color w:val="006892"/>
                <w:sz w:val="19"/>
                <w:szCs w:val="19"/>
              </w:rPr>
              <w:t>District</w:t>
            </w:r>
          </w:p>
        </w:tc>
      </w:tr>
      <w:tr w:rsidR="004801C4" w:rsidTr="004801C4">
        <w:trPr>
          <w:tblCellSpacing w:w="15" w:type="dxa"/>
        </w:trPr>
        <w:tc>
          <w:tcPr>
            <w:tcW w:w="56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/>
                <w:sz w:val="19"/>
                <w:szCs w:val="19"/>
                <w:lang w:eastAsia="x-none"/>
              </w:rPr>
            </w:pPr>
            <w:r>
              <w:rPr>
                <w:rFonts w:ascii="Calibri" w:hAnsi="Calibri" w:cs="Arial"/>
                <w:sz w:val="19"/>
                <w:szCs w:val="19"/>
              </w:rPr>
              <w:t>7:00 a.m.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/>
                <w:sz w:val="19"/>
                <w:szCs w:val="19"/>
                <w:lang w:eastAsia="x-none"/>
              </w:rPr>
            </w:pPr>
            <w:r>
              <w:rPr>
                <w:rFonts w:ascii="Calibri" w:hAnsi="Calibri" w:cs="Arial"/>
                <w:sz w:val="19"/>
                <w:szCs w:val="19"/>
              </w:rPr>
              <w:t>Berkshire, Franklin, and Hampshire Districts</w:t>
            </w:r>
          </w:p>
        </w:tc>
        <w:bookmarkStart w:id="0" w:name="_GoBack"/>
        <w:bookmarkEnd w:id="0"/>
      </w:tr>
      <w:tr w:rsidR="004801C4" w:rsidTr="004801C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C4" w:rsidRDefault="004801C4">
            <w:pPr>
              <w:rPr>
                <w:rFonts w:ascii="Calibri" w:hAnsi="Calibri"/>
                <w:sz w:val="19"/>
                <w:szCs w:val="19"/>
                <w:lang w:eastAsia="x-none"/>
              </w:rPr>
            </w:pP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Finance Committee</w:t>
            </w:r>
          </w:p>
        </w:tc>
      </w:tr>
      <w:tr w:rsidR="004801C4" w:rsidTr="004801C4">
        <w:trPr>
          <w:tblCellSpacing w:w="15" w:type="dxa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7:30 a.m.</w:t>
            </w: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Charles River District</w:t>
            </w:r>
          </w:p>
        </w:tc>
      </w:tr>
      <w:tr w:rsidR="004801C4" w:rsidTr="004801C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Essex North and Essex South Districts</w:t>
            </w:r>
          </w:p>
        </w:tc>
      </w:tr>
      <w:tr w:rsidR="004801C4" w:rsidTr="004801C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 xml:space="preserve">Hampden District </w:t>
            </w:r>
          </w:p>
        </w:tc>
      </w:tr>
      <w:tr w:rsidR="004801C4" w:rsidTr="004801C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Medical Student and Resident/Fellow Sections</w:t>
            </w:r>
          </w:p>
        </w:tc>
      </w:tr>
      <w:tr w:rsidR="004801C4" w:rsidTr="004801C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Middlesex District</w:t>
            </w:r>
          </w:p>
        </w:tc>
      </w:tr>
      <w:tr w:rsidR="004801C4" w:rsidTr="004801C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Middlesex Central and Middlesex North Districts</w:t>
            </w:r>
          </w:p>
        </w:tc>
      </w:tr>
      <w:tr w:rsidR="004801C4" w:rsidTr="004801C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Middlesex West District</w:t>
            </w:r>
          </w:p>
        </w:tc>
      </w:tr>
      <w:tr w:rsidR="004801C4" w:rsidTr="004801C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Norfolk District</w:t>
            </w:r>
          </w:p>
        </w:tc>
      </w:tr>
      <w:tr w:rsidR="004801C4" w:rsidTr="004801C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Southeast Regional Districts</w:t>
            </w:r>
          </w:p>
        </w:tc>
      </w:tr>
      <w:tr w:rsidR="004801C4" w:rsidTr="004801C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Suffolk District</w:t>
            </w:r>
          </w:p>
        </w:tc>
      </w:tr>
      <w:tr w:rsidR="004801C4" w:rsidTr="004801C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4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1C4" w:rsidRDefault="004801C4">
            <w:pPr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Worcester and Worcester North Districts</w:t>
            </w:r>
          </w:p>
        </w:tc>
      </w:tr>
    </w:tbl>
    <w:p w:rsidR="004801C4" w:rsidRDefault="004801C4" w:rsidP="004801C4">
      <w:pPr>
        <w:rPr>
          <w:rFonts w:ascii="Calibri" w:hAnsi="Calibri"/>
          <w:i/>
          <w:sz w:val="14"/>
          <w:szCs w:val="19"/>
          <w:lang w:eastAsia="x-none"/>
        </w:rPr>
      </w:pPr>
    </w:p>
    <w:p w:rsidR="006079BA" w:rsidRPr="004801C4" w:rsidRDefault="006079BA" w:rsidP="004801C4"/>
    <w:sectPr w:rsidR="006079BA" w:rsidRPr="00480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C6"/>
    <w:rsid w:val="003220C6"/>
    <w:rsid w:val="004801C4"/>
    <w:rsid w:val="006079BA"/>
    <w:rsid w:val="00A8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6E844-1521-4BCE-BC90-2D33D9EF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01C4"/>
    <w:pPr>
      <w:keepNext/>
      <w:jc w:val="center"/>
      <w:outlineLvl w:val="1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801C4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Heffel, Lacy</dc:creator>
  <cp:keywords/>
  <dc:description/>
  <cp:lastModifiedBy>Heffel, Lacy</cp:lastModifiedBy>
  <cp:revision>3</cp:revision>
  <dcterms:created xsi:type="dcterms:W3CDTF">2017-03-30T17:58:00Z</dcterms:created>
  <dcterms:modified xsi:type="dcterms:W3CDTF">2017-04-06T13:01:00Z</dcterms:modified>
</cp:coreProperties>
</file>